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B8EAD" w14:textId="77EF90E0" w:rsidR="00590FF0" w:rsidRPr="00590FF0" w:rsidRDefault="00590FF0" w:rsidP="00590FF0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bookmarkStart w:id="0" w:name="z0"/>
      <w:bookmarkEnd w:id="0"/>
      <w:r w:rsidRPr="00590FF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 ZARZĄDZENIE NR </w:t>
      </w:r>
      <w:r w:rsidR="00011FA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94</w:t>
      </w:r>
      <w:r w:rsidRPr="00590FF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/2024 </w:t>
      </w:r>
    </w:p>
    <w:p w14:paraId="43AD71E4" w14:textId="77777777" w:rsidR="00590FF0" w:rsidRPr="00590FF0" w:rsidRDefault="00590FF0" w:rsidP="00590FF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590FF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Burmistrza Choroszczy </w:t>
      </w:r>
    </w:p>
    <w:p w14:paraId="6FF71902" w14:textId="1936D17A" w:rsidR="00590FF0" w:rsidRPr="00590FF0" w:rsidRDefault="00590FF0" w:rsidP="00590FF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590FF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z dnia </w:t>
      </w:r>
      <w:r w:rsidR="00011FA6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18 grudnia</w:t>
      </w:r>
      <w:r w:rsidRPr="00590FF0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 2024 r. </w:t>
      </w:r>
    </w:p>
    <w:p w14:paraId="7587521E" w14:textId="77777777" w:rsidR="00590FF0" w:rsidRPr="00590FF0" w:rsidRDefault="00590FF0" w:rsidP="00590FF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66346B" w14:textId="77777777" w:rsidR="00590FF0" w:rsidRPr="00590FF0" w:rsidRDefault="00590FF0" w:rsidP="00590FF0">
      <w:pPr>
        <w:tabs>
          <w:tab w:val="left" w:leader="dot" w:pos="11907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14:ligatures w14:val="none"/>
        </w:rPr>
      </w:pPr>
      <w:r w:rsidRPr="00590FF0">
        <w:rPr>
          <w:rFonts w:ascii="Times New Roman" w:hAnsi="Times New Roman"/>
          <w:b/>
          <w:bCs/>
          <w:kern w:val="0"/>
          <w:sz w:val="24"/>
          <w14:ligatures w14:val="none"/>
        </w:rPr>
        <w:t>w sprawie przeznaczenia do sprzedaży w trybie przetargu ustnego nieograniczonego nieruchomości stanowiących własność Gminy Choroszcz położonych w obrębie Żółtki gmina Choroszcz.</w:t>
      </w:r>
    </w:p>
    <w:p w14:paraId="62F5DFE2" w14:textId="77777777" w:rsidR="00590FF0" w:rsidRPr="00590FF0" w:rsidRDefault="00590FF0" w:rsidP="00590FF0">
      <w:pPr>
        <w:tabs>
          <w:tab w:val="left" w:leader="dot" w:pos="11907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14:ligatures w14:val="none"/>
        </w:rPr>
      </w:pPr>
    </w:p>
    <w:p w14:paraId="0D9ADA57" w14:textId="1B133AB3" w:rsidR="00590FF0" w:rsidRPr="00590FF0" w:rsidRDefault="00590FF0" w:rsidP="00590FF0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kern w:val="0"/>
          <w:sz w:val="24"/>
          <w14:ligatures w14:val="none"/>
        </w:rPr>
      </w:pP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>Na podstawie art. 30 ust. 1 i ust. 2 pkt 3 ustawy z dnia 8 marca 1990 r. o samorządzie gminnym (Dz. U. z 202</w:t>
      </w:r>
      <w:r w:rsidR="00C02513">
        <w:rPr>
          <w:rFonts w:ascii="Times New Roman" w:hAnsi="Times New Roman"/>
          <w:color w:val="000000"/>
          <w:kern w:val="0"/>
          <w:sz w:val="24"/>
          <w14:ligatures w14:val="none"/>
        </w:rPr>
        <w:t>4</w:t>
      </w: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r. poz. </w:t>
      </w:r>
      <w:r w:rsidR="00C02513">
        <w:rPr>
          <w:rFonts w:ascii="Times New Roman" w:hAnsi="Times New Roman"/>
          <w:color w:val="000000"/>
          <w:kern w:val="0"/>
          <w:sz w:val="24"/>
          <w14:ligatures w14:val="none"/>
        </w:rPr>
        <w:t>1465</w:t>
      </w: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ze zm.), art. 13 ust. 1, art. 25 ust. 1, art. 35 ust. 1 i 2, art. 37 ust. 1, art. 67 ust. 1 i 2 ustawy z dnia 21 sierpnia 1997 r. o gospodarce nieruchomościami (Dz. U. z 202</w:t>
      </w:r>
      <w:r w:rsidR="00C02513">
        <w:rPr>
          <w:rFonts w:ascii="Times New Roman" w:hAnsi="Times New Roman"/>
          <w:color w:val="000000"/>
          <w:kern w:val="0"/>
          <w:sz w:val="24"/>
          <w14:ligatures w14:val="none"/>
        </w:rPr>
        <w:t>4</w:t>
      </w: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r. poz. </w:t>
      </w:r>
      <w:r w:rsidR="00C02513">
        <w:rPr>
          <w:rFonts w:ascii="Times New Roman" w:hAnsi="Times New Roman"/>
          <w:color w:val="000000"/>
          <w:kern w:val="0"/>
          <w:sz w:val="24"/>
          <w14:ligatures w14:val="none"/>
        </w:rPr>
        <w:t>1145</w:t>
      </w: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 ze zm.) oraz § 3 ust. 1 i § 5 ust. 1 uchwały nr V/31/07 Rady Miejskiej w Choroszczy z dnia 28 marca 2007 r. w sprawie określenia zasad gospodarki nieruchomościami należącymi do zasobu Gminy Choroszcz (Dz. Urz. Woj. Podl. Nr 102, poz. 871 ze zm.</w:t>
      </w:r>
      <w:r w:rsidRPr="00590FF0">
        <w:rPr>
          <w:rFonts w:ascii="Times New Roman" w:hAnsi="Times New Roman"/>
          <w:color w:val="000000"/>
          <w:kern w:val="0"/>
          <w:sz w:val="24"/>
          <w:vertAlign w:val="superscript"/>
          <w14:ligatures w14:val="none"/>
        </w:rPr>
        <w:footnoteReference w:id="1"/>
      </w: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 xml:space="preserve">) </w:t>
      </w:r>
      <w:r w:rsidRPr="00590FF0">
        <w:rPr>
          <w:rFonts w:ascii="Times New Roman" w:hAnsi="Times New Roman"/>
          <w:b/>
          <w:color w:val="000000"/>
          <w:kern w:val="0"/>
          <w:sz w:val="24"/>
          <w14:ligatures w14:val="none"/>
        </w:rPr>
        <w:t>zarządzam co następuje</w:t>
      </w:r>
      <w:r w:rsidRPr="00590FF0">
        <w:rPr>
          <w:rFonts w:ascii="Times New Roman" w:hAnsi="Times New Roman"/>
          <w:color w:val="000000"/>
          <w:kern w:val="0"/>
          <w:sz w:val="24"/>
          <w14:ligatures w14:val="none"/>
        </w:rPr>
        <w:t>:</w:t>
      </w:r>
    </w:p>
    <w:p w14:paraId="08B6EB0A" w14:textId="77777777" w:rsidR="00590FF0" w:rsidRPr="00590FF0" w:rsidRDefault="00590FF0" w:rsidP="00590FF0">
      <w:pPr>
        <w:keepNext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14:ligatures w14:val="none"/>
        </w:rPr>
      </w:pPr>
      <w:r w:rsidRPr="00590FF0">
        <w:rPr>
          <w:rFonts w:ascii="Times New Roman" w:hAnsi="Times New Roman"/>
          <w:b/>
          <w:color w:val="000000"/>
          <w:kern w:val="0"/>
          <w:sz w:val="24"/>
          <w14:ligatures w14:val="none"/>
        </w:rPr>
        <w:t>§1</w:t>
      </w:r>
    </w:p>
    <w:p w14:paraId="6C639148" w14:textId="77777777" w:rsidR="00590FF0" w:rsidRPr="00590FF0" w:rsidRDefault="00590FF0" w:rsidP="00590FF0">
      <w:pPr>
        <w:keepNext/>
        <w:spacing w:after="0"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590FF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Przeznacza się do sprzedaży w trybie przetargu ustnego nieograniczonego nieruchomości stanowiące własność Gminy Choroszcz, położone w obrębie Żółtki, gmina Choroszcz wymienione w wykazie nr 1/2024 stanowiącym załącznik do zarządzenia .</w:t>
      </w:r>
    </w:p>
    <w:p w14:paraId="42C96F44" w14:textId="77777777" w:rsidR="00590FF0" w:rsidRPr="00590FF0" w:rsidRDefault="00590FF0" w:rsidP="00590FF0">
      <w:pPr>
        <w:keepNext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  <w:r w:rsidRPr="00590FF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§2</w:t>
      </w:r>
    </w:p>
    <w:p w14:paraId="44BE6423" w14:textId="77777777" w:rsidR="00590FF0" w:rsidRPr="00590FF0" w:rsidRDefault="00590FF0" w:rsidP="00590F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590FF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Wykaz, o którym mowa w §1, podlega wywieszeniu na okres 21 dni w siedzibie Urzędu Miejskiego w Choroszczy przy ul. Dominikańskiej 2, a także zamieszcza się na stronie internetowej </w:t>
      </w:r>
      <w:hyperlink r:id="rId6" w:history="1">
        <w:r w:rsidRPr="00590FF0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https://www.choroszcz.pl</w:t>
        </w:r>
      </w:hyperlink>
      <w:r w:rsidRPr="00590FF0">
        <w:rPr>
          <w:rFonts w:ascii="Times New Roman" w:hAnsi="Times New Roman"/>
          <w:kern w:val="0"/>
          <w:sz w:val="24"/>
          <w:szCs w:val="24"/>
          <w14:ligatures w14:val="none"/>
        </w:rPr>
        <w:t>, </w:t>
      </w:r>
      <w:hyperlink r:id="rId7" w:tgtFrame="_blank" w:history="1">
        <w:r w:rsidRPr="00590FF0">
          <w:rPr>
            <w:rFonts w:ascii="Times New Roman" w:hAnsi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https://bip.choroszcz.pl</w:t>
        </w:r>
      </w:hyperlink>
      <w:r w:rsidRPr="00590FF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 Informację o zamieszczeniu wykazu podaje się do publicznej wiadomości przez ogłoszenie w prasie lokalnej o zasięgu obejmującym co najmniej powiat, na terenie którego położona jest nieruchomość.</w:t>
      </w:r>
    </w:p>
    <w:p w14:paraId="571463C9" w14:textId="77777777" w:rsidR="00590FF0" w:rsidRPr="00590FF0" w:rsidRDefault="00590FF0" w:rsidP="00590FF0">
      <w:pPr>
        <w:keepNext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14:ligatures w14:val="none"/>
        </w:rPr>
      </w:pPr>
      <w:r w:rsidRPr="00590FF0">
        <w:rPr>
          <w:rFonts w:ascii="Times New Roman" w:hAnsi="Times New Roman"/>
          <w:b/>
          <w:color w:val="000000"/>
          <w:kern w:val="0"/>
          <w:sz w:val="24"/>
          <w14:ligatures w14:val="none"/>
        </w:rPr>
        <w:t>§3</w:t>
      </w:r>
    </w:p>
    <w:p w14:paraId="44450464" w14:textId="77777777" w:rsidR="00590FF0" w:rsidRPr="00590FF0" w:rsidRDefault="00590FF0" w:rsidP="00590FF0">
      <w:pPr>
        <w:spacing w:after="0"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590FF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Koszty związane z zawarciem aktu notarialnego ponosi nabywca.</w:t>
      </w:r>
    </w:p>
    <w:p w14:paraId="26C63929" w14:textId="77777777" w:rsidR="00590FF0" w:rsidRPr="00590FF0" w:rsidRDefault="00590FF0" w:rsidP="00590FF0">
      <w:pPr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  <w:r w:rsidRPr="00590FF0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§4</w:t>
      </w:r>
    </w:p>
    <w:p w14:paraId="1D8BA2A7" w14:textId="77777777" w:rsidR="00590FF0" w:rsidRPr="00590FF0" w:rsidRDefault="00590FF0" w:rsidP="00590FF0">
      <w:pPr>
        <w:spacing w:after="0" w:line="276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590FF0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Zarządzenie wchodzi w życie z dniem podpisania.</w:t>
      </w:r>
    </w:p>
    <w:p w14:paraId="10EBA275" w14:textId="77777777" w:rsidR="00590FF0" w:rsidRPr="00590FF0" w:rsidRDefault="00590FF0" w:rsidP="00590FF0">
      <w:pPr>
        <w:rPr>
          <w:kern w:val="0"/>
          <w14:ligatures w14:val="none"/>
        </w:rPr>
      </w:pPr>
    </w:p>
    <w:p w14:paraId="124F300B" w14:textId="77777777" w:rsidR="00590FF0" w:rsidRPr="00590FF0" w:rsidRDefault="00590FF0" w:rsidP="00590FF0">
      <w:pPr>
        <w:rPr>
          <w:kern w:val="0"/>
          <w14:ligatures w14:val="none"/>
        </w:rPr>
      </w:pPr>
    </w:p>
    <w:p w14:paraId="69EF0075" w14:textId="77777777" w:rsidR="007733CC" w:rsidRDefault="007733CC"/>
    <w:sectPr w:rsidR="0077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1852" w14:textId="77777777" w:rsidR="00E9416A" w:rsidRDefault="00E9416A" w:rsidP="00590FF0">
      <w:pPr>
        <w:spacing w:after="0" w:line="240" w:lineRule="auto"/>
      </w:pPr>
      <w:r>
        <w:separator/>
      </w:r>
    </w:p>
  </w:endnote>
  <w:endnote w:type="continuationSeparator" w:id="0">
    <w:p w14:paraId="4378D820" w14:textId="77777777" w:rsidR="00E9416A" w:rsidRDefault="00E9416A" w:rsidP="005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5860" w14:textId="77777777" w:rsidR="00E9416A" w:rsidRDefault="00E9416A" w:rsidP="00590FF0">
      <w:pPr>
        <w:spacing w:after="0" w:line="240" w:lineRule="auto"/>
      </w:pPr>
      <w:r>
        <w:separator/>
      </w:r>
    </w:p>
  </w:footnote>
  <w:footnote w:type="continuationSeparator" w:id="0">
    <w:p w14:paraId="2BC1CE2E" w14:textId="77777777" w:rsidR="00E9416A" w:rsidRDefault="00E9416A" w:rsidP="00590FF0">
      <w:pPr>
        <w:spacing w:after="0" w:line="240" w:lineRule="auto"/>
      </w:pPr>
      <w:r>
        <w:continuationSeparator/>
      </w:r>
    </w:p>
  </w:footnote>
  <w:footnote w:id="1">
    <w:p w14:paraId="34F5263F" w14:textId="107F6E79" w:rsidR="00C02513" w:rsidRDefault="00590FF0" w:rsidP="00C02513">
      <w:pPr>
        <w:pStyle w:val="Tekstprzypisudolnego"/>
        <w:jc w:val="both"/>
      </w:pPr>
      <w:r w:rsidRPr="00CD12FF">
        <w:rPr>
          <w:rStyle w:val="Odwoanieprzypisudolnego"/>
          <w:rFonts w:ascii="Times New Roman" w:hAnsi="Times New Roman" w:cs="Times New Roman"/>
        </w:rPr>
        <w:footnoteRef/>
      </w:r>
      <w:r w:rsidRPr="00CD12FF">
        <w:rPr>
          <w:rFonts w:ascii="Times New Roman" w:hAnsi="Times New Roman" w:cs="Times New Roman"/>
        </w:rPr>
        <w:t xml:space="preserve"> Zmiany wynikające z uchwał:</w:t>
      </w:r>
      <w:r w:rsidRPr="00CD12FF">
        <w:rPr>
          <w:rFonts w:ascii="Times New Roman" w:hAnsi="Times New Roman" w:cs="Times New Roman"/>
          <w:sz w:val="24"/>
          <w:szCs w:val="24"/>
        </w:rPr>
        <w:t xml:space="preserve"> </w:t>
      </w:r>
      <w:r w:rsidRPr="00CD12FF">
        <w:rPr>
          <w:rFonts w:ascii="Times New Roman" w:hAnsi="Times New Roman" w:cs="Times New Roman"/>
        </w:rPr>
        <w:t>Nr XXIII/182/09 Rady Miejskiej w Choroszczy z dnia 26 czerwca 2009 r.                  w sprawie zmiany uchwały w sprawie określenia zasad gospodarki nieruchomościami należącymi do zasobu Gminy Choroszcz (Dz. Urz. Woj. Podl.  z 2009 r. Nr 143, poz. 1558), Nr XVII/180/2013 Rady Miejskiej</w:t>
      </w:r>
      <w:r w:rsidR="00C02513">
        <w:rPr>
          <w:rFonts w:ascii="Times New Roman" w:hAnsi="Times New Roman" w:cs="Times New Roman"/>
        </w:rPr>
        <w:t xml:space="preserve"> </w:t>
      </w:r>
      <w:r w:rsidRPr="00CD12FF">
        <w:rPr>
          <w:rFonts w:ascii="Times New Roman" w:hAnsi="Times New Roman" w:cs="Times New Roman"/>
        </w:rPr>
        <w:t xml:space="preserve">                    w Choroszczy z dnia 17 maja 2013 r. w sprawie zmiany uchwały w sprawie określenia zasad gospodarki nieruchomościami należącymi do zasobu Gminy Choroszcz (Dz. Urz. Woj. Podl. z 2013 r., poz. 2303) i Nr XIII/133/2016 Rady Miejskiej w Choroszczy z dnia 12 lutego 2016 r. w sprawie zmiany uchwały w sprawie określenia zasad gospodarki nieruchomościami należącymi do zasobu Gminy Choroszcz (Dz. Urz. Woj. Podl.</w:t>
      </w:r>
      <w:r w:rsidR="00C02513">
        <w:rPr>
          <w:rFonts w:ascii="Times New Roman" w:hAnsi="Times New Roman" w:cs="Times New Roman"/>
        </w:rPr>
        <w:t xml:space="preserve">         </w:t>
      </w:r>
      <w:r w:rsidRPr="00CD12FF">
        <w:rPr>
          <w:rFonts w:ascii="Times New Roman" w:hAnsi="Times New Roman" w:cs="Times New Roman"/>
        </w:rPr>
        <w:t>z 2016</w:t>
      </w:r>
      <w:r>
        <w:rPr>
          <w:rFonts w:ascii="Times New Roman" w:hAnsi="Times New Roman" w:cs="Times New Roman"/>
        </w:rPr>
        <w:t xml:space="preserve"> </w:t>
      </w:r>
      <w:r w:rsidRPr="00CD12FF">
        <w:rPr>
          <w:rFonts w:ascii="Times New Roman" w:hAnsi="Times New Roman" w:cs="Times New Roman"/>
        </w:rPr>
        <w:t>r., poz. 926)</w:t>
      </w:r>
      <w:r w:rsidR="00C02513" w:rsidRPr="00C0251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02513">
        <w:rPr>
          <w:rFonts w:ascii="Times New Roman" w:hAnsi="Times New Roman" w:cs="Times New Roman"/>
          <w:kern w:val="0"/>
          <w14:ligatures w14:val="none"/>
        </w:rPr>
        <w:t xml:space="preserve">) i Nr LV/522/2024 Rady Miejskiej w Choroszczy z dnia 26 kwietnia 2024 r. w sprawie zmiany uchwały w sprawie określenia zasad gospodarki nieruchomościami należącymi do zasobu Gminy Choroszcz (Dz. Urz. Woj. Podl. z 2024 r. poz. 2313) </w:t>
      </w:r>
    </w:p>
    <w:p w14:paraId="3A63D362" w14:textId="3BC91DD2" w:rsidR="00590FF0" w:rsidRPr="00CD12FF" w:rsidRDefault="00590FF0" w:rsidP="00590FF0">
      <w:pPr>
        <w:pStyle w:val="Tekstprzypisudolnego"/>
        <w:jc w:val="both"/>
        <w:rPr>
          <w:rFonts w:ascii="Times New Roman" w:hAnsi="Times New Roman" w:cs="Times New Roman"/>
        </w:rPr>
      </w:pPr>
      <w:r w:rsidRPr="00CD12FF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F0"/>
    <w:rsid w:val="00011FA6"/>
    <w:rsid w:val="00090749"/>
    <w:rsid w:val="00123870"/>
    <w:rsid w:val="00590FF0"/>
    <w:rsid w:val="007733CC"/>
    <w:rsid w:val="00C02513"/>
    <w:rsid w:val="00C33858"/>
    <w:rsid w:val="00C43BA1"/>
    <w:rsid w:val="00E9416A"/>
    <w:rsid w:val="00E9790D"/>
    <w:rsid w:val="00EC1E85"/>
    <w:rsid w:val="00EE2777"/>
    <w:rsid w:val="00F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AAF"/>
  <w15:chartTrackingRefBased/>
  <w15:docId w15:val="{ABE2BC56-27C1-438C-B013-D7F23031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F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F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chorosz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oroszc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</dc:creator>
  <cp:keywords/>
  <dc:description/>
  <cp:lastModifiedBy>Urząd Miejski</cp:lastModifiedBy>
  <cp:revision>5</cp:revision>
  <cp:lastPrinted>2024-12-12T12:18:00Z</cp:lastPrinted>
  <dcterms:created xsi:type="dcterms:W3CDTF">2024-12-11T08:45:00Z</dcterms:created>
  <dcterms:modified xsi:type="dcterms:W3CDTF">2024-12-18T12:06:00Z</dcterms:modified>
</cp:coreProperties>
</file>